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DD792" w14:textId="16082869" w:rsidR="00AB6AFA" w:rsidRPr="00802950" w:rsidRDefault="002A3F4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2021</w:t>
      </w:r>
      <w:r w:rsidR="00456F09" w:rsidRPr="00802950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2022</w:t>
      </w:r>
      <w:r w:rsidR="00AB6AFA" w:rsidRPr="00802950">
        <w:rPr>
          <w:rFonts w:ascii="Arial" w:hAnsi="Arial" w:cs="Arial"/>
          <w:b/>
          <w:sz w:val="24"/>
        </w:rPr>
        <w:t xml:space="preserve"> PAYROLL CALENDAR</w:t>
      </w:r>
    </w:p>
    <w:p w14:paraId="4143E4F0" w14:textId="77777777" w:rsidR="00AB6AFA" w:rsidRPr="00802950" w:rsidRDefault="00AB6AFA">
      <w:pPr>
        <w:jc w:val="center"/>
        <w:rPr>
          <w:rFonts w:ascii="Arial" w:hAnsi="Arial" w:cs="Arial"/>
          <w:b/>
          <w:sz w:val="24"/>
        </w:rPr>
      </w:pPr>
      <w:r w:rsidRPr="00802950">
        <w:rPr>
          <w:rFonts w:ascii="Arial" w:hAnsi="Arial" w:cs="Arial"/>
          <w:b/>
          <w:sz w:val="24"/>
        </w:rPr>
        <w:t>FULL-TIME 12-MONTH PERSONNEL</w:t>
      </w:r>
    </w:p>
    <w:p w14:paraId="64B2B06A" w14:textId="77777777" w:rsidR="001809E1" w:rsidRPr="00802950" w:rsidRDefault="001809E1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2277"/>
        <w:gridCol w:w="2754"/>
        <w:gridCol w:w="2592"/>
      </w:tblGrid>
      <w:tr w:rsidR="00AB6AFA" w:rsidRPr="00802950" w14:paraId="36699A44" w14:textId="77777777" w:rsidTr="000D6794">
        <w:trPr>
          <w:trHeight w:val="240"/>
          <w:jc w:val="center"/>
        </w:trPr>
        <w:tc>
          <w:tcPr>
            <w:tcW w:w="2862" w:type="dxa"/>
            <w:tcBorders>
              <w:top w:val="double" w:sz="12" w:space="0" w:color="auto"/>
              <w:left w:val="double" w:sz="12" w:space="0" w:color="auto"/>
            </w:tcBorders>
            <w:shd w:val="pct15" w:color="auto" w:fill="FFFFFF"/>
            <w:vAlign w:val="bottom"/>
          </w:tcPr>
          <w:p w14:paraId="3626BB8F" w14:textId="77777777" w:rsidR="00AB6AFA" w:rsidRPr="00802950" w:rsidRDefault="00AB6AFA" w:rsidP="000D6794">
            <w:pPr>
              <w:pStyle w:val="Heading1"/>
              <w:rPr>
                <w:rFonts w:ascii="Arial" w:hAnsi="Arial" w:cs="Arial"/>
              </w:rPr>
            </w:pPr>
            <w:r w:rsidRPr="00802950">
              <w:rPr>
                <w:rFonts w:ascii="Arial" w:hAnsi="Arial" w:cs="Arial"/>
              </w:rPr>
              <w:t>FROM</w:t>
            </w:r>
          </w:p>
        </w:tc>
        <w:tc>
          <w:tcPr>
            <w:tcW w:w="2277" w:type="dxa"/>
            <w:tcBorders>
              <w:top w:val="double" w:sz="12" w:space="0" w:color="auto"/>
            </w:tcBorders>
            <w:shd w:val="pct15" w:color="auto" w:fill="FFFFFF"/>
            <w:vAlign w:val="bottom"/>
          </w:tcPr>
          <w:p w14:paraId="06F629C1" w14:textId="77777777" w:rsidR="00AB6AFA" w:rsidRPr="00802950" w:rsidRDefault="00AB6AFA" w:rsidP="000D67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02950">
              <w:rPr>
                <w:rFonts w:ascii="Arial" w:hAnsi="Arial" w:cs="Arial"/>
                <w:b/>
                <w:sz w:val="24"/>
              </w:rPr>
              <w:t>TO</w:t>
            </w:r>
          </w:p>
        </w:tc>
        <w:tc>
          <w:tcPr>
            <w:tcW w:w="2754" w:type="dxa"/>
            <w:tcBorders>
              <w:top w:val="double" w:sz="12" w:space="0" w:color="auto"/>
            </w:tcBorders>
            <w:shd w:val="pct15" w:color="auto" w:fill="FFFFFF"/>
            <w:vAlign w:val="bottom"/>
          </w:tcPr>
          <w:p w14:paraId="2CAC8B8F" w14:textId="77777777" w:rsidR="00AB6AFA" w:rsidRPr="00802950" w:rsidRDefault="00AB6AFA" w:rsidP="000D67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02950">
              <w:rPr>
                <w:rFonts w:ascii="Arial" w:hAnsi="Arial" w:cs="Arial"/>
                <w:b/>
                <w:sz w:val="24"/>
              </w:rPr>
              <w:t>NO. WORK DAYS</w:t>
            </w:r>
          </w:p>
        </w:tc>
        <w:tc>
          <w:tcPr>
            <w:tcW w:w="2592" w:type="dxa"/>
            <w:tcBorders>
              <w:top w:val="double" w:sz="12" w:space="0" w:color="auto"/>
              <w:right w:val="double" w:sz="12" w:space="0" w:color="auto"/>
            </w:tcBorders>
            <w:shd w:val="pct15" w:color="auto" w:fill="FFFFFF"/>
            <w:vAlign w:val="bottom"/>
          </w:tcPr>
          <w:p w14:paraId="7272BA7F" w14:textId="77777777" w:rsidR="00AB6AFA" w:rsidRPr="00802950" w:rsidRDefault="00AB6AFA" w:rsidP="000D67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02950">
              <w:rPr>
                <w:rFonts w:ascii="Arial" w:hAnsi="Arial" w:cs="Arial"/>
                <w:b/>
                <w:sz w:val="24"/>
              </w:rPr>
              <w:t>PAYDATE</w:t>
            </w:r>
          </w:p>
        </w:tc>
      </w:tr>
      <w:tr w:rsidR="00AB6AFA" w:rsidRPr="00802950" w14:paraId="0D780741" w14:textId="77777777" w:rsidTr="000D6794">
        <w:trPr>
          <w:trHeight w:val="240"/>
          <w:jc w:val="center"/>
        </w:trPr>
        <w:tc>
          <w:tcPr>
            <w:tcW w:w="2862" w:type="dxa"/>
            <w:tcBorders>
              <w:left w:val="double" w:sz="12" w:space="0" w:color="auto"/>
            </w:tcBorders>
            <w:vAlign w:val="bottom"/>
          </w:tcPr>
          <w:p w14:paraId="0C4FED8F" w14:textId="1DBF9A44" w:rsidR="00AB6AFA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07-01-202</w:t>
            </w:r>
            <w:r w:rsidR="0050471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277" w:type="dxa"/>
            <w:vAlign w:val="bottom"/>
          </w:tcPr>
          <w:p w14:paraId="71594C08" w14:textId="1200D8F4" w:rsidR="00AB6AFA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07-3</w:t>
            </w:r>
            <w:r w:rsidR="0050471A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-202</w:t>
            </w:r>
            <w:r w:rsidR="0050471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754" w:type="dxa"/>
            <w:vAlign w:val="bottom"/>
          </w:tcPr>
          <w:p w14:paraId="09C6BAE2" w14:textId="5DAE5C06" w:rsidR="00AB6AFA" w:rsidRPr="00802950" w:rsidRDefault="00654357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AE099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592" w:type="dxa"/>
            <w:tcBorders>
              <w:right w:val="double" w:sz="12" w:space="0" w:color="auto"/>
            </w:tcBorders>
            <w:vAlign w:val="bottom"/>
          </w:tcPr>
          <w:p w14:paraId="27FC19D7" w14:textId="5086FD7F" w:rsidR="00C07AD7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07-3</w:t>
            </w:r>
            <w:r w:rsidR="0050471A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-202</w:t>
            </w:r>
            <w:r w:rsidR="0050471A">
              <w:rPr>
                <w:rFonts w:ascii="Arial" w:hAnsi="Arial" w:cs="Arial"/>
                <w:sz w:val="24"/>
              </w:rPr>
              <w:t>1</w:t>
            </w:r>
          </w:p>
        </w:tc>
      </w:tr>
      <w:tr w:rsidR="00AB6AFA" w:rsidRPr="00802950" w14:paraId="5BB52D9E" w14:textId="77777777" w:rsidTr="000D6794">
        <w:trPr>
          <w:trHeight w:val="240"/>
          <w:jc w:val="center"/>
        </w:trPr>
        <w:tc>
          <w:tcPr>
            <w:tcW w:w="2862" w:type="dxa"/>
            <w:tcBorders>
              <w:left w:val="double" w:sz="12" w:space="0" w:color="auto"/>
            </w:tcBorders>
            <w:vAlign w:val="bottom"/>
          </w:tcPr>
          <w:p w14:paraId="50BAFA4A" w14:textId="3A0C27B8" w:rsidR="00AB6AFA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08-0</w:t>
            </w:r>
            <w:r w:rsidR="0050471A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-202</w:t>
            </w:r>
            <w:r w:rsidR="0050471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277" w:type="dxa"/>
            <w:vAlign w:val="bottom"/>
          </w:tcPr>
          <w:p w14:paraId="3020D322" w14:textId="1CC3F6CD" w:rsidR="00AB6AFA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08-31-202</w:t>
            </w:r>
            <w:r w:rsidR="0050471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754" w:type="dxa"/>
            <w:vAlign w:val="bottom"/>
          </w:tcPr>
          <w:p w14:paraId="7650888E" w14:textId="3C978FCE" w:rsidR="00AB6AFA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50471A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592" w:type="dxa"/>
            <w:tcBorders>
              <w:right w:val="double" w:sz="12" w:space="0" w:color="auto"/>
            </w:tcBorders>
            <w:vAlign w:val="bottom"/>
          </w:tcPr>
          <w:p w14:paraId="0A939B30" w14:textId="20E21266" w:rsidR="00AB6AFA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08-31-202</w:t>
            </w:r>
            <w:r w:rsidR="0050471A">
              <w:rPr>
                <w:rFonts w:ascii="Arial" w:hAnsi="Arial" w:cs="Arial"/>
                <w:sz w:val="24"/>
              </w:rPr>
              <w:t>1</w:t>
            </w:r>
          </w:p>
        </w:tc>
      </w:tr>
      <w:tr w:rsidR="00AB6AFA" w:rsidRPr="00802950" w14:paraId="47BAE87F" w14:textId="77777777" w:rsidTr="000D6794">
        <w:trPr>
          <w:trHeight w:val="240"/>
          <w:jc w:val="center"/>
        </w:trPr>
        <w:tc>
          <w:tcPr>
            <w:tcW w:w="2862" w:type="dxa"/>
            <w:tcBorders>
              <w:left w:val="double" w:sz="12" w:space="0" w:color="auto"/>
            </w:tcBorders>
            <w:vAlign w:val="bottom"/>
          </w:tcPr>
          <w:p w14:paraId="50A3F48B" w14:textId="46CDAF6B" w:rsidR="00AB6AFA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09-01-202</w:t>
            </w:r>
            <w:r w:rsidR="0050471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277" w:type="dxa"/>
            <w:vAlign w:val="bottom"/>
          </w:tcPr>
          <w:p w14:paraId="3CE952C9" w14:textId="3F626A1E" w:rsidR="00AB6AFA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09-30-202</w:t>
            </w:r>
            <w:r w:rsidR="0050471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754" w:type="dxa"/>
            <w:vAlign w:val="bottom"/>
          </w:tcPr>
          <w:p w14:paraId="5E19BE23" w14:textId="77777777" w:rsidR="00AB6AFA" w:rsidRPr="00802950" w:rsidRDefault="00654357" w:rsidP="000D67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2592" w:type="dxa"/>
            <w:tcBorders>
              <w:right w:val="double" w:sz="12" w:space="0" w:color="auto"/>
            </w:tcBorders>
            <w:vAlign w:val="bottom"/>
          </w:tcPr>
          <w:p w14:paraId="1CA02BBE" w14:textId="0840BCFD" w:rsidR="00AB6AFA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09-30-202</w:t>
            </w:r>
            <w:r w:rsidR="0050471A">
              <w:rPr>
                <w:rFonts w:ascii="Arial" w:hAnsi="Arial" w:cs="Arial"/>
                <w:sz w:val="24"/>
              </w:rPr>
              <w:t>1</w:t>
            </w:r>
          </w:p>
        </w:tc>
      </w:tr>
      <w:tr w:rsidR="00AB6AFA" w:rsidRPr="00802950" w14:paraId="36537F4C" w14:textId="77777777" w:rsidTr="000D6794">
        <w:trPr>
          <w:trHeight w:val="240"/>
          <w:jc w:val="center"/>
        </w:trPr>
        <w:tc>
          <w:tcPr>
            <w:tcW w:w="2862" w:type="dxa"/>
            <w:tcBorders>
              <w:left w:val="double" w:sz="12" w:space="0" w:color="auto"/>
            </w:tcBorders>
            <w:vAlign w:val="bottom"/>
          </w:tcPr>
          <w:p w14:paraId="68762D1F" w14:textId="090A910A" w:rsidR="00AB6AFA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10-01-202</w:t>
            </w:r>
            <w:r w:rsidR="0050471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277" w:type="dxa"/>
            <w:vAlign w:val="bottom"/>
          </w:tcPr>
          <w:p w14:paraId="18ADE810" w14:textId="47329198" w:rsidR="00AB6AFA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10-</w:t>
            </w:r>
            <w:r w:rsidR="0050471A">
              <w:rPr>
                <w:rFonts w:ascii="Arial" w:hAnsi="Arial" w:cs="Arial"/>
                <w:sz w:val="24"/>
              </w:rPr>
              <w:t>29</w:t>
            </w:r>
            <w:r>
              <w:rPr>
                <w:rFonts w:ascii="Arial" w:hAnsi="Arial" w:cs="Arial"/>
                <w:sz w:val="24"/>
              </w:rPr>
              <w:t>-202</w:t>
            </w:r>
            <w:r w:rsidR="0050471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754" w:type="dxa"/>
            <w:vAlign w:val="bottom"/>
          </w:tcPr>
          <w:p w14:paraId="62AC7392" w14:textId="2ACA1115" w:rsidR="00AB6AFA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50471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592" w:type="dxa"/>
            <w:tcBorders>
              <w:right w:val="double" w:sz="12" w:space="0" w:color="auto"/>
            </w:tcBorders>
            <w:vAlign w:val="bottom"/>
          </w:tcPr>
          <w:p w14:paraId="0CDA8601" w14:textId="593CE32F" w:rsidR="008623A6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10-</w:t>
            </w:r>
            <w:r w:rsidR="0050471A">
              <w:rPr>
                <w:rFonts w:ascii="Arial" w:hAnsi="Arial" w:cs="Arial"/>
                <w:sz w:val="24"/>
              </w:rPr>
              <w:t>29</w:t>
            </w:r>
            <w:r>
              <w:rPr>
                <w:rFonts w:ascii="Arial" w:hAnsi="Arial" w:cs="Arial"/>
                <w:sz w:val="24"/>
              </w:rPr>
              <w:t>-202</w:t>
            </w:r>
            <w:r w:rsidR="0050471A">
              <w:rPr>
                <w:rFonts w:ascii="Arial" w:hAnsi="Arial" w:cs="Arial"/>
                <w:sz w:val="24"/>
              </w:rPr>
              <w:t>1</w:t>
            </w:r>
          </w:p>
        </w:tc>
      </w:tr>
      <w:tr w:rsidR="00AB6AFA" w:rsidRPr="00802950" w14:paraId="2E0ACFB7" w14:textId="77777777" w:rsidTr="000D6794">
        <w:trPr>
          <w:trHeight w:val="240"/>
          <w:jc w:val="center"/>
        </w:trPr>
        <w:tc>
          <w:tcPr>
            <w:tcW w:w="2862" w:type="dxa"/>
            <w:tcBorders>
              <w:left w:val="double" w:sz="12" w:space="0" w:color="auto"/>
            </w:tcBorders>
            <w:vAlign w:val="bottom"/>
          </w:tcPr>
          <w:p w14:paraId="3C476385" w14:textId="2BF6AC51" w:rsidR="00AB6AFA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11-0</w:t>
            </w:r>
            <w:r w:rsidR="0050471A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-202</w:t>
            </w:r>
            <w:r w:rsidR="0050471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277" w:type="dxa"/>
            <w:vAlign w:val="bottom"/>
          </w:tcPr>
          <w:p w14:paraId="19C1C826" w14:textId="1A8AE39B" w:rsidR="00AB6AFA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11-30-202</w:t>
            </w:r>
            <w:r w:rsidR="0050471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754" w:type="dxa"/>
            <w:vAlign w:val="bottom"/>
          </w:tcPr>
          <w:p w14:paraId="3A2823AF" w14:textId="0E369496" w:rsidR="00AB6AFA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50471A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592" w:type="dxa"/>
            <w:tcBorders>
              <w:right w:val="double" w:sz="12" w:space="0" w:color="auto"/>
            </w:tcBorders>
            <w:vAlign w:val="bottom"/>
          </w:tcPr>
          <w:p w14:paraId="30EDCE29" w14:textId="0FEDC6F5" w:rsidR="00AB6AFA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11-30-202</w:t>
            </w:r>
            <w:r w:rsidR="0050471A">
              <w:rPr>
                <w:rFonts w:ascii="Arial" w:hAnsi="Arial" w:cs="Arial"/>
                <w:sz w:val="24"/>
              </w:rPr>
              <w:t>1</w:t>
            </w:r>
          </w:p>
        </w:tc>
      </w:tr>
      <w:tr w:rsidR="00AB6AFA" w:rsidRPr="00802950" w14:paraId="2F2E5F2E" w14:textId="77777777" w:rsidTr="000D6794">
        <w:trPr>
          <w:trHeight w:val="240"/>
          <w:jc w:val="center"/>
        </w:trPr>
        <w:tc>
          <w:tcPr>
            <w:tcW w:w="2862" w:type="dxa"/>
            <w:tcBorders>
              <w:left w:val="double" w:sz="12" w:space="0" w:color="auto"/>
            </w:tcBorders>
            <w:vAlign w:val="bottom"/>
          </w:tcPr>
          <w:p w14:paraId="6FCF6AA2" w14:textId="1B761849" w:rsidR="00AB6AFA" w:rsidRPr="00802950" w:rsidRDefault="00654357" w:rsidP="005047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12-01-202</w:t>
            </w:r>
            <w:r w:rsidR="0050471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277" w:type="dxa"/>
            <w:vAlign w:val="bottom"/>
          </w:tcPr>
          <w:p w14:paraId="033AA9D0" w14:textId="1E3C7848" w:rsidR="00AB6AFA" w:rsidRPr="00802950" w:rsidRDefault="00654357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12-1</w:t>
            </w:r>
            <w:r w:rsidR="00AE099B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>-202</w:t>
            </w:r>
            <w:r w:rsidR="00AE099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754" w:type="dxa"/>
            <w:vAlign w:val="bottom"/>
          </w:tcPr>
          <w:p w14:paraId="7C9145D5" w14:textId="5BA95E5D" w:rsidR="00AB6AFA" w:rsidRPr="00802950" w:rsidRDefault="00654357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592" w:type="dxa"/>
            <w:tcBorders>
              <w:right w:val="double" w:sz="12" w:space="0" w:color="auto"/>
            </w:tcBorders>
            <w:vAlign w:val="bottom"/>
          </w:tcPr>
          <w:p w14:paraId="6C310233" w14:textId="09C4D656" w:rsidR="00AB6AFA" w:rsidRPr="00802950" w:rsidRDefault="00654357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12-1</w:t>
            </w:r>
            <w:r w:rsidR="00AE099B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>-202</w:t>
            </w:r>
            <w:r w:rsidR="00AE099B">
              <w:rPr>
                <w:rFonts w:ascii="Arial" w:hAnsi="Arial" w:cs="Arial"/>
                <w:sz w:val="24"/>
              </w:rPr>
              <w:t>1</w:t>
            </w:r>
          </w:p>
        </w:tc>
      </w:tr>
      <w:tr w:rsidR="00AB6AFA" w:rsidRPr="00802950" w14:paraId="2FFB64EF" w14:textId="77777777" w:rsidTr="000D6794">
        <w:trPr>
          <w:trHeight w:val="240"/>
          <w:jc w:val="center"/>
        </w:trPr>
        <w:tc>
          <w:tcPr>
            <w:tcW w:w="2862" w:type="dxa"/>
            <w:tcBorders>
              <w:left w:val="double" w:sz="12" w:space="0" w:color="auto"/>
            </w:tcBorders>
            <w:vAlign w:val="bottom"/>
          </w:tcPr>
          <w:p w14:paraId="21063CE8" w14:textId="03A7D09E" w:rsidR="00AB6AFA" w:rsidRPr="00802950" w:rsidRDefault="00654357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01-0</w:t>
            </w:r>
            <w:r w:rsidR="00AE099B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-202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277" w:type="dxa"/>
            <w:vAlign w:val="bottom"/>
          </w:tcPr>
          <w:p w14:paraId="075B57EB" w14:textId="65BB5EDB" w:rsidR="00AB6AFA" w:rsidRPr="00802950" w:rsidRDefault="00654357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01-</w:t>
            </w:r>
            <w:r w:rsidR="00AE099B">
              <w:rPr>
                <w:rFonts w:ascii="Arial" w:hAnsi="Arial" w:cs="Arial"/>
                <w:sz w:val="24"/>
              </w:rPr>
              <w:t>31</w:t>
            </w:r>
            <w:r>
              <w:rPr>
                <w:rFonts w:ascii="Arial" w:hAnsi="Arial" w:cs="Arial"/>
                <w:sz w:val="24"/>
              </w:rPr>
              <w:t>-202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754" w:type="dxa"/>
            <w:vAlign w:val="bottom"/>
          </w:tcPr>
          <w:p w14:paraId="5648785C" w14:textId="600F6103" w:rsidR="00AB6AFA" w:rsidRPr="00802950" w:rsidRDefault="00AE099B" w:rsidP="000D67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2592" w:type="dxa"/>
            <w:tcBorders>
              <w:right w:val="double" w:sz="12" w:space="0" w:color="auto"/>
            </w:tcBorders>
            <w:vAlign w:val="bottom"/>
          </w:tcPr>
          <w:p w14:paraId="353E3EC9" w14:textId="683787DA" w:rsidR="00AB6AFA" w:rsidRPr="00802950" w:rsidRDefault="00654357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01-</w:t>
            </w:r>
            <w:r w:rsidR="00AE099B">
              <w:rPr>
                <w:rFonts w:ascii="Arial" w:hAnsi="Arial" w:cs="Arial"/>
                <w:sz w:val="24"/>
              </w:rPr>
              <w:t>31</w:t>
            </w:r>
            <w:r>
              <w:rPr>
                <w:rFonts w:ascii="Arial" w:hAnsi="Arial" w:cs="Arial"/>
                <w:sz w:val="24"/>
              </w:rPr>
              <w:t>-202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</w:tr>
      <w:tr w:rsidR="00AB6AFA" w:rsidRPr="00802950" w14:paraId="35AB890D" w14:textId="77777777" w:rsidTr="000D6794">
        <w:trPr>
          <w:trHeight w:val="240"/>
          <w:jc w:val="center"/>
        </w:trPr>
        <w:tc>
          <w:tcPr>
            <w:tcW w:w="2862" w:type="dxa"/>
            <w:tcBorders>
              <w:left w:val="double" w:sz="12" w:space="0" w:color="auto"/>
            </w:tcBorders>
            <w:vAlign w:val="bottom"/>
          </w:tcPr>
          <w:p w14:paraId="5A5BFC57" w14:textId="4B3CD10A" w:rsidR="00AB6AFA" w:rsidRPr="00802950" w:rsidRDefault="001809E1" w:rsidP="00AE099B">
            <w:pPr>
              <w:jc w:val="center"/>
              <w:rPr>
                <w:rFonts w:ascii="Arial" w:hAnsi="Arial" w:cs="Arial"/>
                <w:sz w:val="24"/>
              </w:rPr>
            </w:pPr>
            <w:r w:rsidRPr="00802950">
              <w:rPr>
                <w:rFonts w:ascii="Arial" w:hAnsi="Arial" w:cs="Arial"/>
                <w:sz w:val="24"/>
              </w:rPr>
              <w:t>02-</w:t>
            </w:r>
            <w:r w:rsidR="00775290" w:rsidRPr="00802950">
              <w:rPr>
                <w:rFonts w:ascii="Arial" w:hAnsi="Arial" w:cs="Arial"/>
                <w:sz w:val="24"/>
              </w:rPr>
              <w:t>01</w:t>
            </w:r>
            <w:r w:rsidRPr="00802950">
              <w:rPr>
                <w:rFonts w:ascii="Arial" w:hAnsi="Arial" w:cs="Arial"/>
                <w:sz w:val="24"/>
              </w:rPr>
              <w:t>-</w:t>
            </w:r>
            <w:r w:rsidR="00654357">
              <w:rPr>
                <w:rFonts w:ascii="Arial" w:hAnsi="Arial" w:cs="Arial"/>
                <w:sz w:val="24"/>
              </w:rPr>
              <w:t>202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277" w:type="dxa"/>
            <w:vAlign w:val="bottom"/>
          </w:tcPr>
          <w:p w14:paraId="15EC7571" w14:textId="38D99719" w:rsidR="00AB6AFA" w:rsidRPr="00802950" w:rsidRDefault="001809E1" w:rsidP="00AE099B">
            <w:pPr>
              <w:jc w:val="center"/>
              <w:rPr>
                <w:rFonts w:ascii="Arial" w:hAnsi="Arial" w:cs="Arial"/>
                <w:sz w:val="24"/>
              </w:rPr>
            </w:pPr>
            <w:r w:rsidRPr="00802950">
              <w:rPr>
                <w:rFonts w:ascii="Arial" w:hAnsi="Arial" w:cs="Arial"/>
                <w:sz w:val="24"/>
              </w:rPr>
              <w:t>02-</w:t>
            </w:r>
            <w:r w:rsidR="00654357">
              <w:rPr>
                <w:rFonts w:ascii="Arial" w:hAnsi="Arial" w:cs="Arial"/>
                <w:sz w:val="24"/>
              </w:rPr>
              <w:t>2</w:t>
            </w:r>
            <w:r w:rsidR="00AE099B">
              <w:rPr>
                <w:rFonts w:ascii="Arial" w:hAnsi="Arial" w:cs="Arial"/>
                <w:sz w:val="24"/>
              </w:rPr>
              <w:t>8</w:t>
            </w:r>
            <w:r w:rsidR="00654357">
              <w:rPr>
                <w:rFonts w:ascii="Arial" w:hAnsi="Arial" w:cs="Arial"/>
                <w:sz w:val="24"/>
              </w:rPr>
              <w:t>-202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754" w:type="dxa"/>
            <w:vAlign w:val="bottom"/>
          </w:tcPr>
          <w:p w14:paraId="2B622FBE" w14:textId="77777777" w:rsidR="00AB6AFA" w:rsidRPr="00802950" w:rsidRDefault="00663C1F" w:rsidP="000D6794">
            <w:pPr>
              <w:jc w:val="center"/>
              <w:rPr>
                <w:rFonts w:ascii="Arial" w:hAnsi="Arial" w:cs="Arial"/>
                <w:sz w:val="24"/>
              </w:rPr>
            </w:pPr>
            <w:r w:rsidRPr="00802950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2592" w:type="dxa"/>
            <w:tcBorders>
              <w:right w:val="double" w:sz="12" w:space="0" w:color="auto"/>
            </w:tcBorders>
            <w:vAlign w:val="bottom"/>
          </w:tcPr>
          <w:p w14:paraId="70CE4EA2" w14:textId="1DECD26D" w:rsidR="00AB6AFA" w:rsidRPr="00802950" w:rsidRDefault="00654357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02-</w:t>
            </w:r>
            <w:r w:rsidR="00AE099B">
              <w:rPr>
                <w:rFonts w:ascii="Arial" w:hAnsi="Arial" w:cs="Arial"/>
                <w:sz w:val="24"/>
              </w:rPr>
              <w:t>28</w:t>
            </w:r>
            <w:r>
              <w:rPr>
                <w:rFonts w:ascii="Arial" w:hAnsi="Arial" w:cs="Arial"/>
                <w:sz w:val="24"/>
              </w:rPr>
              <w:t>-202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</w:tr>
      <w:tr w:rsidR="00AB6AFA" w:rsidRPr="00802950" w14:paraId="5F6EDAF2" w14:textId="77777777" w:rsidTr="000D6794">
        <w:trPr>
          <w:trHeight w:val="240"/>
          <w:jc w:val="center"/>
        </w:trPr>
        <w:tc>
          <w:tcPr>
            <w:tcW w:w="2862" w:type="dxa"/>
            <w:tcBorders>
              <w:left w:val="double" w:sz="12" w:space="0" w:color="auto"/>
            </w:tcBorders>
            <w:vAlign w:val="bottom"/>
          </w:tcPr>
          <w:p w14:paraId="10B5764A" w14:textId="4B7928B5" w:rsidR="00AB6AFA" w:rsidRPr="00802950" w:rsidRDefault="00654357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03-01-202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277" w:type="dxa"/>
            <w:vAlign w:val="bottom"/>
          </w:tcPr>
          <w:p w14:paraId="1C87C210" w14:textId="7486B30B" w:rsidR="00AB6AFA" w:rsidRPr="00802950" w:rsidRDefault="00F95E8C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03-31-202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754" w:type="dxa"/>
            <w:vAlign w:val="bottom"/>
          </w:tcPr>
          <w:p w14:paraId="1F2C96BD" w14:textId="77777777" w:rsidR="00AB6AFA" w:rsidRPr="00802950" w:rsidRDefault="00F95E8C" w:rsidP="000D67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2592" w:type="dxa"/>
            <w:tcBorders>
              <w:right w:val="double" w:sz="12" w:space="0" w:color="auto"/>
            </w:tcBorders>
            <w:vAlign w:val="bottom"/>
          </w:tcPr>
          <w:p w14:paraId="0C9F899C" w14:textId="16CC7F09" w:rsidR="00AB6AFA" w:rsidRPr="00802950" w:rsidRDefault="00F95E8C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03-31-202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</w:tr>
      <w:tr w:rsidR="00AB6AFA" w:rsidRPr="00802950" w14:paraId="25DD2AF1" w14:textId="77777777" w:rsidTr="000D6794">
        <w:trPr>
          <w:trHeight w:val="240"/>
          <w:jc w:val="center"/>
        </w:trPr>
        <w:tc>
          <w:tcPr>
            <w:tcW w:w="2862" w:type="dxa"/>
            <w:tcBorders>
              <w:left w:val="double" w:sz="12" w:space="0" w:color="auto"/>
            </w:tcBorders>
            <w:vAlign w:val="bottom"/>
          </w:tcPr>
          <w:p w14:paraId="3AD25560" w14:textId="288C2AF9" w:rsidR="00AB6AFA" w:rsidRPr="00802950" w:rsidRDefault="00F95E8C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04-01-202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277" w:type="dxa"/>
            <w:vAlign w:val="bottom"/>
          </w:tcPr>
          <w:p w14:paraId="32220716" w14:textId="4D797FDD" w:rsidR="00AB6AFA" w:rsidRPr="00802950" w:rsidRDefault="00F95E8C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04-</w:t>
            </w:r>
            <w:r w:rsidR="00AE099B">
              <w:rPr>
                <w:rFonts w:ascii="Arial" w:hAnsi="Arial" w:cs="Arial"/>
                <w:sz w:val="24"/>
              </w:rPr>
              <w:t>29</w:t>
            </w:r>
            <w:r>
              <w:rPr>
                <w:rFonts w:ascii="Arial" w:hAnsi="Arial" w:cs="Arial"/>
                <w:sz w:val="24"/>
              </w:rPr>
              <w:t>-202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754" w:type="dxa"/>
            <w:vAlign w:val="bottom"/>
          </w:tcPr>
          <w:p w14:paraId="5E76AE35" w14:textId="04C94356" w:rsidR="00AB6AFA" w:rsidRPr="00802950" w:rsidRDefault="00AE099B" w:rsidP="000D67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2592" w:type="dxa"/>
            <w:tcBorders>
              <w:right w:val="double" w:sz="12" w:space="0" w:color="auto"/>
            </w:tcBorders>
            <w:vAlign w:val="bottom"/>
          </w:tcPr>
          <w:p w14:paraId="0A061195" w14:textId="07697565" w:rsidR="00AB6AFA" w:rsidRPr="00802950" w:rsidRDefault="00F95E8C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04-</w:t>
            </w:r>
            <w:r w:rsidR="00AE099B">
              <w:rPr>
                <w:rFonts w:ascii="Arial" w:hAnsi="Arial" w:cs="Arial"/>
                <w:sz w:val="24"/>
              </w:rPr>
              <w:t>29</w:t>
            </w:r>
            <w:r>
              <w:rPr>
                <w:rFonts w:ascii="Arial" w:hAnsi="Arial" w:cs="Arial"/>
                <w:sz w:val="24"/>
              </w:rPr>
              <w:t>-202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</w:tr>
      <w:tr w:rsidR="00AB6AFA" w:rsidRPr="00802950" w14:paraId="7E99C591" w14:textId="77777777" w:rsidTr="000D6794">
        <w:trPr>
          <w:trHeight w:val="240"/>
          <w:jc w:val="center"/>
        </w:trPr>
        <w:tc>
          <w:tcPr>
            <w:tcW w:w="2862" w:type="dxa"/>
            <w:tcBorders>
              <w:left w:val="double" w:sz="12" w:space="0" w:color="auto"/>
            </w:tcBorders>
            <w:vAlign w:val="bottom"/>
          </w:tcPr>
          <w:p w14:paraId="30C520AA" w14:textId="4AF0FFE2" w:rsidR="00AB6AFA" w:rsidRPr="00802950" w:rsidRDefault="00F95E8C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05-0</w:t>
            </w:r>
            <w:r w:rsidR="00AE099B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-202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277" w:type="dxa"/>
            <w:vAlign w:val="bottom"/>
          </w:tcPr>
          <w:p w14:paraId="1582EDAE" w14:textId="2D45EDED" w:rsidR="00AB6AFA" w:rsidRPr="00802950" w:rsidRDefault="00F95E8C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05-</w:t>
            </w:r>
            <w:r w:rsidR="00AE099B">
              <w:rPr>
                <w:rFonts w:ascii="Arial" w:hAnsi="Arial" w:cs="Arial"/>
                <w:sz w:val="24"/>
              </w:rPr>
              <w:t>31</w:t>
            </w:r>
            <w:r>
              <w:rPr>
                <w:rFonts w:ascii="Arial" w:hAnsi="Arial" w:cs="Arial"/>
                <w:sz w:val="24"/>
              </w:rPr>
              <w:t>-202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754" w:type="dxa"/>
            <w:vAlign w:val="bottom"/>
          </w:tcPr>
          <w:p w14:paraId="5AE4F078" w14:textId="68FF012A" w:rsidR="00AB6AFA" w:rsidRPr="00802950" w:rsidRDefault="00AE099B" w:rsidP="000D67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2592" w:type="dxa"/>
            <w:tcBorders>
              <w:right w:val="double" w:sz="12" w:space="0" w:color="auto"/>
            </w:tcBorders>
            <w:vAlign w:val="bottom"/>
          </w:tcPr>
          <w:p w14:paraId="1BEA17A5" w14:textId="1E1DABAB" w:rsidR="00AB6AFA" w:rsidRPr="00802950" w:rsidRDefault="00F95E8C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05-</w:t>
            </w:r>
            <w:r w:rsidR="00AE099B">
              <w:rPr>
                <w:rFonts w:ascii="Arial" w:hAnsi="Arial" w:cs="Arial"/>
                <w:sz w:val="24"/>
              </w:rPr>
              <w:t>31</w:t>
            </w:r>
            <w:r>
              <w:rPr>
                <w:rFonts w:ascii="Arial" w:hAnsi="Arial" w:cs="Arial"/>
                <w:sz w:val="24"/>
              </w:rPr>
              <w:t>-202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</w:tr>
      <w:tr w:rsidR="00AB6AFA" w:rsidRPr="00802950" w14:paraId="13BB8F83" w14:textId="77777777" w:rsidTr="000D6794">
        <w:trPr>
          <w:trHeight w:val="240"/>
          <w:jc w:val="center"/>
        </w:trPr>
        <w:tc>
          <w:tcPr>
            <w:tcW w:w="2862" w:type="dxa"/>
            <w:tcBorders>
              <w:left w:val="double" w:sz="12" w:space="0" w:color="auto"/>
            </w:tcBorders>
            <w:vAlign w:val="bottom"/>
          </w:tcPr>
          <w:p w14:paraId="6C3D4774" w14:textId="4E2218C2" w:rsidR="00AB6AFA" w:rsidRPr="00802950" w:rsidRDefault="00F95E8C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06-01-202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277" w:type="dxa"/>
            <w:vAlign w:val="bottom"/>
          </w:tcPr>
          <w:p w14:paraId="05EB300B" w14:textId="1D295C80" w:rsidR="00AB6AFA" w:rsidRPr="00802950" w:rsidRDefault="00F95E8C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06-30-202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754" w:type="dxa"/>
            <w:vAlign w:val="bottom"/>
          </w:tcPr>
          <w:p w14:paraId="2A9ED610" w14:textId="77777777" w:rsidR="00AB6AFA" w:rsidRPr="00802950" w:rsidRDefault="00F95E8C" w:rsidP="000D67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2592" w:type="dxa"/>
            <w:tcBorders>
              <w:right w:val="double" w:sz="12" w:space="0" w:color="auto"/>
            </w:tcBorders>
            <w:vAlign w:val="bottom"/>
          </w:tcPr>
          <w:p w14:paraId="2A86E2E7" w14:textId="4427BAC4" w:rsidR="00AB6AFA" w:rsidRPr="00802950" w:rsidRDefault="00F95E8C" w:rsidP="00AE09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06-30-202</w:t>
            </w:r>
            <w:r w:rsidR="00AE099B">
              <w:rPr>
                <w:rFonts w:ascii="Arial" w:hAnsi="Arial" w:cs="Arial"/>
                <w:sz w:val="24"/>
              </w:rPr>
              <w:t>2</w:t>
            </w:r>
          </w:p>
        </w:tc>
      </w:tr>
      <w:tr w:rsidR="00AB6AFA" w:rsidRPr="00802950" w14:paraId="38F24628" w14:textId="77777777" w:rsidTr="000D6794">
        <w:trPr>
          <w:trHeight w:val="240"/>
          <w:jc w:val="center"/>
        </w:trPr>
        <w:tc>
          <w:tcPr>
            <w:tcW w:w="2862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1D7D5508" w14:textId="77777777" w:rsidR="00AB6AFA" w:rsidRPr="00802950" w:rsidRDefault="00AB6AF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77" w:type="dxa"/>
            <w:tcBorders>
              <w:bottom w:val="double" w:sz="12" w:space="0" w:color="auto"/>
            </w:tcBorders>
            <w:vAlign w:val="center"/>
          </w:tcPr>
          <w:p w14:paraId="6C33CF79" w14:textId="77777777" w:rsidR="00AB6AFA" w:rsidRPr="00802950" w:rsidRDefault="00AB6AFA">
            <w:pPr>
              <w:pStyle w:val="Heading1"/>
              <w:rPr>
                <w:rFonts w:ascii="Arial" w:hAnsi="Arial" w:cs="Arial"/>
              </w:rPr>
            </w:pPr>
            <w:r w:rsidRPr="00802950">
              <w:rPr>
                <w:rFonts w:ascii="Arial" w:hAnsi="Arial" w:cs="Arial"/>
              </w:rPr>
              <w:t>TOTAL</w:t>
            </w:r>
          </w:p>
        </w:tc>
        <w:tc>
          <w:tcPr>
            <w:tcW w:w="2754" w:type="dxa"/>
            <w:tcBorders>
              <w:bottom w:val="double" w:sz="12" w:space="0" w:color="auto"/>
            </w:tcBorders>
            <w:vAlign w:val="center"/>
          </w:tcPr>
          <w:p w14:paraId="1AAB3E4F" w14:textId="77777777" w:rsidR="00AB6AFA" w:rsidRPr="00802950" w:rsidRDefault="00AB6AFA" w:rsidP="00775290">
            <w:pPr>
              <w:rPr>
                <w:rFonts w:ascii="Arial" w:hAnsi="Arial" w:cs="Arial"/>
                <w:b/>
                <w:sz w:val="24"/>
              </w:rPr>
            </w:pPr>
            <w:r w:rsidRPr="00802950">
              <w:rPr>
                <w:rFonts w:ascii="Arial" w:hAnsi="Arial" w:cs="Arial"/>
                <w:b/>
                <w:sz w:val="24"/>
              </w:rPr>
              <w:t xml:space="preserve">                 </w:t>
            </w:r>
            <w:r w:rsidR="00775290" w:rsidRPr="00802950">
              <w:rPr>
                <w:rFonts w:ascii="Arial" w:hAnsi="Arial" w:cs="Arial"/>
                <w:b/>
                <w:sz w:val="24"/>
              </w:rPr>
              <w:fldChar w:fldCharType="begin"/>
            </w:r>
            <w:r w:rsidR="00775290" w:rsidRPr="00802950">
              <w:rPr>
                <w:rFonts w:ascii="Arial" w:hAnsi="Arial" w:cs="Arial"/>
                <w:b/>
                <w:sz w:val="24"/>
              </w:rPr>
              <w:instrText xml:space="preserve"> =SUM(ABOVE) </w:instrText>
            </w:r>
            <w:r w:rsidR="00775290" w:rsidRPr="00802950">
              <w:rPr>
                <w:rFonts w:ascii="Arial" w:hAnsi="Arial" w:cs="Arial"/>
                <w:b/>
                <w:sz w:val="24"/>
              </w:rPr>
              <w:fldChar w:fldCharType="separate"/>
            </w:r>
            <w:r w:rsidR="00775290" w:rsidRPr="00802950">
              <w:rPr>
                <w:rFonts w:ascii="Arial" w:hAnsi="Arial" w:cs="Arial"/>
                <w:b/>
                <w:noProof/>
                <w:sz w:val="24"/>
              </w:rPr>
              <w:t>237</w:t>
            </w:r>
            <w:r w:rsidR="00775290" w:rsidRPr="00802950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2592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36821F29" w14:textId="77777777" w:rsidR="00AB6AFA" w:rsidRPr="00802950" w:rsidRDefault="00AB6AF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417A3357" w14:textId="77777777" w:rsidR="00AB6AFA" w:rsidRPr="00802950" w:rsidRDefault="00AB6AFA">
      <w:pPr>
        <w:jc w:val="both"/>
        <w:rPr>
          <w:rFonts w:ascii="Arial" w:hAnsi="Arial" w:cs="Arial"/>
          <w:b/>
        </w:rPr>
      </w:pPr>
    </w:p>
    <w:p w14:paraId="08105D09" w14:textId="77777777" w:rsidR="00AB6AFA" w:rsidRPr="00802950" w:rsidRDefault="00AB6AFA">
      <w:pPr>
        <w:jc w:val="both"/>
        <w:rPr>
          <w:rFonts w:ascii="Arial" w:hAnsi="Arial" w:cs="Arial"/>
          <w:sz w:val="22"/>
        </w:rPr>
      </w:pPr>
      <w:r w:rsidRPr="00802950">
        <w:rPr>
          <w:rFonts w:ascii="Arial" w:hAnsi="Arial" w:cs="Arial"/>
          <w:b/>
          <w:sz w:val="22"/>
        </w:rPr>
        <w:t xml:space="preserve">Daily Rate: </w:t>
      </w:r>
      <w:r w:rsidRPr="00802950">
        <w:rPr>
          <w:rFonts w:ascii="Arial" w:hAnsi="Arial" w:cs="Arial"/>
          <w:sz w:val="22"/>
        </w:rPr>
        <w:t>Annual salary divided by total number of workdays in fiscal year.</w:t>
      </w:r>
    </w:p>
    <w:p w14:paraId="76CDE03B" w14:textId="77777777" w:rsidR="00AB6AFA" w:rsidRPr="00802950" w:rsidRDefault="00AB6AFA">
      <w:pPr>
        <w:jc w:val="both"/>
        <w:rPr>
          <w:rFonts w:ascii="Arial" w:hAnsi="Arial" w:cs="Arial"/>
          <w:sz w:val="22"/>
        </w:rPr>
      </w:pPr>
      <w:r w:rsidRPr="00802950">
        <w:rPr>
          <w:rFonts w:ascii="Arial" w:hAnsi="Arial" w:cs="Arial"/>
          <w:b/>
          <w:sz w:val="22"/>
        </w:rPr>
        <w:t xml:space="preserve">Monthly Pay Amount: </w:t>
      </w:r>
      <w:r w:rsidRPr="00802950">
        <w:rPr>
          <w:rFonts w:ascii="Arial" w:hAnsi="Arial" w:cs="Arial"/>
          <w:sz w:val="22"/>
        </w:rPr>
        <w:t>Annual salary divided by 12.</w:t>
      </w:r>
    </w:p>
    <w:p w14:paraId="53203FF4" w14:textId="77777777" w:rsidR="00AB6AFA" w:rsidRPr="00802950" w:rsidRDefault="00AB6AFA">
      <w:pPr>
        <w:jc w:val="both"/>
        <w:rPr>
          <w:rFonts w:ascii="Arial" w:hAnsi="Arial" w:cs="Arial"/>
          <w:sz w:val="22"/>
        </w:rPr>
      </w:pPr>
      <w:r w:rsidRPr="00802950">
        <w:rPr>
          <w:rFonts w:ascii="Arial" w:hAnsi="Arial" w:cs="Arial"/>
          <w:b/>
          <w:sz w:val="22"/>
        </w:rPr>
        <w:t xml:space="preserve">Uncompensated Absence Computation: </w:t>
      </w:r>
      <w:r w:rsidRPr="00802950">
        <w:rPr>
          <w:rFonts w:ascii="Arial" w:hAnsi="Arial" w:cs="Arial"/>
          <w:sz w:val="22"/>
        </w:rPr>
        <w:t>Daily rate X number of days absent without leave. Amount of computation will be deducted from salary in month of absence.</w:t>
      </w:r>
    </w:p>
    <w:p w14:paraId="17424BAF" w14:textId="77777777" w:rsidR="00AB6AFA" w:rsidRPr="00802950" w:rsidRDefault="00AB6AFA" w:rsidP="00517499">
      <w:pPr>
        <w:jc w:val="both"/>
        <w:rPr>
          <w:rFonts w:ascii="Arial" w:hAnsi="Arial" w:cs="Arial"/>
          <w:sz w:val="22"/>
        </w:rPr>
      </w:pPr>
      <w:r w:rsidRPr="00802950">
        <w:rPr>
          <w:rFonts w:ascii="Arial" w:hAnsi="Arial" w:cs="Arial"/>
          <w:b/>
          <w:sz w:val="22"/>
        </w:rPr>
        <w:t xml:space="preserve">New Employee Pro-Rata Computation: </w:t>
      </w:r>
      <w:r w:rsidRPr="00802950">
        <w:rPr>
          <w:rFonts w:ascii="Arial" w:hAnsi="Arial" w:cs="Arial"/>
          <w:sz w:val="22"/>
        </w:rPr>
        <w:t>Compute daily rate.  Compute monthly pay amount. Compute pro-rated contract amount: daily rate X number of days remaining to be paid in contract period. Multiply monthly pay amount by number of full months remaining in contract period and subtract that amount from the pro-rated contract amount. Difference equals pro-rated pay amount for month of hire. New employees who begin working after the completion of that month’s payroll preparation cycle will be paid their pro-rata pay amount for the month of hire together with their regular monthly salary on payday of the following month.</w:t>
      </w:r>
    </w:p>
    <w:p w14:paraId="655E3C75" w14:textId="77777777" w:rsidR="00AB6AFA" w:rsidRPr="00802950" w:rsidRDefault="00AB6AFA" w:rsidP="00517499">
      <w:pPr>
        <w:jc w:val="both"/>
        <w:rPr>
          <w:rFonts w:ascii="Arial" w:hAnsi="Arial" w:cs="Arial"/>
          <w:sz w:val="22"/>
        </w:rPr>
      </w:pPr>
      <w:r w:rsidRPr="00802950">
        <w:rPr>
          <w:rFonts w:ascii="Arial" w:hAnsi="Arial" w:cs="Arial"/>
          <w:b/>
          <w:sz w:val="22"/>
        </w:rPr>
        <w:t xml:space="preserve">Terminated Employee Pro-Rata Computation: </w:t>
      </w:r>
      <w:r w:rsidRPr="00802950">
        <w:rPr>
          <w:rFonts w:ascii="Arial" w:hAnsi="Arial" w:cs="Arial"/>
          <w:sz w:val="22"/>
        </w:rPr>
        <w:t>Daily rate X number of days actually worked for the fiscal year, less salary paid since beginning of fiscal year.</w:t>
      </w:r>
    </w:p>
    <w:p w14:paraId="6B424412" w14:textId="77777777" w:rsidR="00AB6AFA" w:rsidRPr="00802950" w:rsidRDefault="00AB6AFA">
      <w:pPr>
        <w:jc w:val="both"/>
        <w:rPr>
          <w:rFonts w:ascii="Arial" w:hAnsi="Arial" w:cs="Arial"/>
          <w:b/>
          <w:sz w:val="22"/>
        </w:rPr>
      </w:pPr>
    </w:p>
    <w:p w14:paraId="683A5222" w14:textId="77777777" w:rsidR="00AB6AFA" w:rsidRPr="00802950" w:rsidRDefault="00AB6AFA">
      <w:pPr>
        <w:jc w:val="both"/>
        <w:rPr>
          <w:rFonts w:ascii="Arial" w:hAnsi="Arial" w:cs="Arial"/>
          <w:sz w:val="22"/>
        </w:rPr>
      </w:pPr>
      <w:r w:rsidRPr="00802950">
        <w:rPr>
          <w:rFonts w:ascii="Arial" w:hAnsi="Arial" w:cs="Arial"/>
          <w:b/>
          <w:sz w:val="22"/>
        </w:rPr>
        <w:t>COLLEGE CLOSED:</w:t>
      </w:r>
    </w:p>
    <w:p w14:paraId="206DDC43" w14:textId="77777777" w:rsidR="00AB6AFA" w:rsidRPr="00802950" w:rsidRDefault="00AB6AFA">
      <w:pPr>
        <w:jc w:val="both"/>
        <w:rPr>
          <w:rFonts w:ascii="Arial" w:hAnsi="Arial" w:cs="Arial"/>
          <w:sz w:val="22"/>
        </w:rPr>
      </w:pPr>
    </w:p>
    <w:p w14:paraId="31A7BE1F" w14:textId="74CF916D" w:rsidR="001B5053" w:rsidRPr="00802950" w:rsidRDefault="001B5053">
      <w:pPr>
        <w:jc w:val="both"/>
        <w:rPr>
          <w:rFonts w:ascii="Arial" w:hAnsi="Arial" w:cs="Arial"/>
          <w:sz w:val="22"/>
        </w:rPr>
      </w:pPr>
      <w:r w:rsidRPr="00802950">
        <w:rPr>
          <w:rFonts w:ascii="Arial" w:hAnsi="Arial" w:cs="Arial"/>
          <w:sz w:val="22"/>
        </w:rPr>
        <w:t xml:space="preserve">July </w:t>
      </w:r>
      <w:r w:rsidR="00AE099B">
        <w:rPr>
          <w:rFonts w:ascii="Arial" w:hAnsi="Arial" w:cs="Arial"/>
          <w:sz w:val="22"/>
        </w:rPr>
        <w:t>5</w:t>
      </w:r>
      <w:r w:rsidRPr="00802950">
        <w:rPr>
          <w:rFonts w:ascii="Arial" w:hAnsi="Arial" w:cs="Arial"/>
          <w:sz w:val="22"/>
        </w:rPr>
        <w:t xml:space="preserve">, </w:t>
      </w:r>
      <w:r w:rsidR="00652793">
        <w:rPr>
          <w:rFonts w:ascii="Arial" w:hAnsi="Arial" w:cs="Arial"/>
          <w:sz w:val="22"/>
        </w:rPr>
        <w:t>20</w:t>
      </w:r>
      <w:r w:rsidR="00F95E8C">
        <w:rPr>
          <w:rFonts w:ascii="Arial" w:hAnsi="Arial" w:cs="Arial"/>
          <w:sz w:val="22"/>
        </w:rPr>
        <w:t>2</w:t>
      </w:r>
      <w:r w:rsidR="00AE099B">
        <w:rPr>
          <w:rFonts w:ascii="Arial" w:hAnsi="Arial" w:cs="Arial"/>
          <w:sz w:val="22"/>
        </w:rPr>
        <w:t>1</w:t>
      </w:r>
      <w:r w:rsidRPr="00802950">
        <w:rPr>
          <w:rFonts w:ascii="Arial" w:hAnsi="Arial" w:cs="Arial"/>
          <w:sz w:val="22"/>
        </w:rPr>
        <w:tab/>
      </w:r>
      <w:r w:rsidRPr="00802950">
        <w:rPr>
          <w:rFonts w:ascii="Arial" w:hAnsi="Arial" w:cs="Arial"/>
          <w:sz w:val="22"/>
        </w:rPr>
        <w:tab/>
      </w:r>
      <w:r w:rsidRPr="00802950">
        <w:rPr>
          <w:rFonts w:ascii="Arial" w:hAnsi="Arial" w:cs="Arial"/>
          <w:sz w:val="22"/>
        </w:rPr>
        <w:tab/>
      </w:r>
      <w:r w:rsidR="00054371" w:rsidRPr="00802950">
        <w:rPr>
          <w:rFonts w:ascii="Arial" w:hAnsi="Arial" w:cs="Arial"/>
          <w:sz w:val="22"/>
        </w:rPr>
        <w:t>Nov</w:t>
      </w:r>
      <w:r w:rsidR="00054371">
        <w:rPr>
          <w:rFonts w:ascii="Arial" w:hAnsi="Arial" w:cs="Arial"/>
          <w:sz w:val="22"/>
        </w:rPr>
        <w:t>ember</w:t>
      </w:r>
      <w:r w:rsidR="00054371" w:rsidRPr="00802950">
        <w:rPr>
          <w:rFonts w:ascii="Arial" w:hAnsi="Arial" w:cs="Arial"/>
          <w:sz w:val="22"/>
        </w:rPr>
        <w:t xml:space="preserve"> </w:t>
      </w:r>
      <w:r w:rsidR="00054371">
        <w:rPr>
          <w:rFonts w:ascii="Arial" w:hAnsi="Arial" w:cs="Arial"/>
          <w:sz w:val="22"/>
        </w:rPr>
        <w:t>24-28</w:t>
      </w:r>
      <w:r w:rsidR="00054371" w:rsidRPr="00802950">
        <w:rPr>
          <w:rFonts w:ascii="Arial" w:hAnsi="Arial" w:cs="Arial"/>
          <w:sz w:val="22"/>
        </w:rPr>
        <w:t xml:space="preserve">, </w:t>
      </w:r>
      <w:r w:rsidR="00054371">
        <w:rPr>
          <w:rFonts w:ascii="Arial" w:hAnsi="Arial" w:cs="Arial"/>
          <w:sz w:val="22"/>
        </w:rPr>
        <w:t>2021</w:t>
      </w:r>
      <w:r w:rsidR="00203DE3">
        <w:rPr>
          <w:rFonts w:ascii="Arial" w:hAnsi="Arial" w:cs="Arial"/>
          <w:sz w:val="22"/>
        </w:rPr>
        <w:tab/>
      </w:r>
      <w:r w:rsidR="00203DE3">
        <w:rPr>
          <w:rFonts w:ascii="Arial" w:hAnsi="Arial" w:cs="Arial"/>
          <w:sz w:val="22"/>
        </w:rPr>
        <w:tab/>
      </w:r>
      <w:r w:rsidR="00016711">
        <w:rPr>
          <w:rFonts w:ascii="Arial" w:hAnsi="Arial" w:cs="Arial"/>
          <w:sz w:val="22"/>
        </w:rPr>
        <w:tab/>
      </w:r>
      <w:r w:rsidR="00016711">
        <w:rPr>
          <w:rFonts w:ascii="Arial" w:hAnsi="Arial" w:cs="Arial"/>
          <w:sz w:val="22"/>
        </w:rPr>
        <w:tab/>
        <w:t>January 17, 2022</w:t>
      </w:r>
    </w:p>
    <w:p w14:paraId="0B35858E" w14:textId="7BC9A4DA" w:rsidR="00AB6AFA" w:rsidRPr="00802950" w:rsidRDefault="006C7930">
      <w:pPr>
        <w:jc w:val="both"/>
        <w:rPr>
          <w:rFonts w:ascii="Arial" w:hAnsi="Arial" w:cs="Arial"/>
          <w:sz w:val="22"/>
        </w:rPr>
      </w:pPr>
      <w:r w:rsidRPr="00802950">
        <w:rPr>
          <w:rFonts w:ascii="Arial" w:hAnsi="Arial" w:cs="Arial"/>
          <w:sz w:val="22"/>
        </w:rPr>
        <w:t xml:space="preserve">September </w:t>
      </w:r>
      <w:r w:rsidR="00C616FA">
        <w:rPr>
          <w:rFonts w:ascii="Arial" w:hAnsi="Arial" w:cs="Arial"/>
          <w:sz w:val="22"/>
        </w:rPr>
        <w:t>6</w:t>
      </w:r>
      <w:r w:rsidRPr="00802950">
        <w:rPr>
          <w:rFonts w:ascii="Arial" w:hAnsi="Arial" w:cs="Arial"/>
          <w:sz w:val="22"/>
        </w:rPr>
        <w:t xml:space="preserve">, </w:t>
      </w:r>
      <w:r w:rsidR="00652793">
        <w:rPr>
          <w:rFonts w:ascii="Arial" w:hAnsi="Arial" w:cs="Arial"/>
          <w:sz w:val="22"/>
        </w:rPr>
        <w:t>20</w:t>
      </w:r>
      <w:r w:rsidR="00F95E8C">
        <w:rPr>
          <w:rFonts w:ascii="Arial" w:hAnsi="Arial" w:cs="Arial"/>
          <w:sz w:val="22"/>
        </w:rPr>
        <w:t>2</w:t>
      </w:r>
      <w:r w:rsidR="00C616FA">
        <w:rPr>
          <w:rFonts w:ascii="Arial" w:hAnsi="Arial" w:cs="Arial"/>
          <w:sz w:val="22"/>
        </w:rPr>
        <w:t>1</w:t>
      </w:r>
      <w:r w:rsidRPr="00802950">
        <w:rPr>
          <w:rFonts w:ascii="Arial" w:hAnsi="Arial" w:cs="Arial"/>
          <w:sz w:val="22"/>
        </w:rPr>
        <w:t xml:space="preserve">       </w:t>
      </w:r>
      <w:r w:rsidR="00617F04" w:rsidRPr="00802950">
        <w:rPr>
          <w:rFonts w:ascii="Arial" w:hAnsi="Arial" w:cs="Arial"/>
          <w:sz w:val="22"/>
        </w:rPr>
        <w:tab/>
      </w:r>
      <w:r w:rsidR="00054371" w:rsidRPr="00802950">
        <w:rPr>
          <w:rFonts w:ascii="Arial" w:hAnsi="Arial" w:cs="Arial"/>
          <w:sz w:val="22"/>
        </w:rPr>
        <w:t xml:space="preserve">December </w:t>
      </w:r>
      <w:r w:rsidR="00054371">
        <w:rPr>
          <w:rFonts w:ascii="Arial" w:hAnsi="Arial" w:cs="Arial"/>
          <w:sz w:val="22"/>
        </w:rPr>
        <w:t xml:space="preserve">17, 2021 </w:t>
      </w:r>
      <w:r w:rsidR="00054371" w:rsidRPr="00802950">
        <w:rPr>
          <w:rFonts w:ascii="Arial" w:hAnsi="Arial" w:cs="Arial"/>
          <w:sz w:val="22"/>
        </w:rPr>
        <w:t>-</w:t>
      </w:r>
      <w:r w:rsidR="00054371">
        <w:rPr>
          <w:rFonts w:ascii="Arial" w:hAnsi="Arial" w:cs="Arial"/>
          <w:sz w:val="22"/>
        </w:rPr>
        <w:t xml:space="preserve"> January 2</w:t>
      </w:r>
      <w:r w:rsidR="00054371" w:rsidRPr="00802950">
        <w:rPr>
          <w:rFonts w:ascii="Arial" w:hAnsi="Arial" w:cs="Arial"/>
          <w:sz w:val="22"/>
        </w:rPr>
        <w:t xml:space="preserve">, </w:t>
      </w:r>
      <w:r w:rsidR="00054371">
        <w:rPr>
          <w:rFonts w:ascii="Arial" w:hAnsi="Arial" w:cs="Arial"/>
          <w:sz w:val="22"/>
        </w:rPr>
        <w:t xml:space="preserve">2022  </w:t>
      </w:r>
      <w:r w:rsidR="000D499F">
        <w:rPr>
          <w:rFonts w:ascii="Arial" w:hAnsi="Arial" w:cs="Arial"/>
          <w:sz w:val="22"/>
        </w:rPr>
        <w:tab/>
      </w:r>
      <w:r w:rsidR="00802950">
        <w:rPr>
          <w:rFonts w:ascii="Arial" w:hAnsi="Arial" w:cs="Arial"/>
          <w:sz w:val="22"/>
        </w:rPr>
        <w:tab/>
      </w:r>
      <w:r w:rsidR="006D1625">
        <w:rPr>
          <w:rFonts w:ascii="Arial" w:hAnsi="Arial" w:cs="Arial"/>
          <w:sz w:val="22"/>
        </w:rPr>
        <w:t>March 21-27, 2022</w:t>
      </w:r>
      <w:r w:rsidR="00802950">
        <w:rPr>
          <w:rFonts w:ascii="Arial" w:hAnsi="Arial" w:cs="Arial"/>
          <w:sz w:val="22"/>
        </w:rPr>
        <w:tab/>
      </w:r>
    </w:p>
    <w:p w14:paraId="0C2ABBA3" w14:textId="7E2D40A8" w:rsidR="00AB6AFA" w:rsidRPr="00802950" w:rsidRDefault="00054371">
      <w:pPr>
        <w:jc w:val="both"/>
        <w:rPr>
          <w:rFonts w:ascii="Arial" w:hAnsi="Arial" w:cs="Arial"/>
          <w:sz w:val="22"/>
        </w:rPr>
      </w:pPr>
      <w:r w:rsidRPr="00802950">
        <w:rPr>
          <w:rFonts w:ascii="Arial" w:hAnsi="Arial" w:cs="Arial"/>
          <w:sz w:val="22"/>
        </w:rPr>
        <w:t xml:space="preserve">November </w:t>
      </w:r>
      <w:r>
        <w:rPr>
          <w:rFonts w:ascii="Arial" w:hAnsi="Arial" w:cs="Arial"/>
          <w:sz w:val="22"/>
        </w:rPr>
        <w:t>11</w:t>
      </w:r>
      <w:r w:rsidRPr="00802950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2021</w:t>
      </w:r>
      <w:r w:rsidR="006C7930" w:rsidRPr="00802950">
        <w:rPr>
          <w:rFonts w:ascii="Arial" w:hAnsi="Arial" w:cs="Arial"/>
          <w:sz w:val="22"/>
        </w:rPr>
        <w:tab/>
      </w:r>
      <w:r w:rsidR="00016711">
        <w:rPr>
          <w:rFonts w:ascii="Arial" w:hAnsi="Arial" w:cs="Arial"/>
          <w:sz w:val="22"/>
        </w:rPr>
        <w:tab/>
      </w:r>
      <w:r w:rsidR="004C65C7">
        <w:rPr>
          <w:rFonts w:ascii="Arial" w:hAnsi="Arial" w:cs="Arial"/>
          <w:sz w:val="22"/>
        </w:rPr>
        <w:tab/>
      </w:r>
      <w:r w:rsidR="004C65C7">
        <w:rPr>
          <w:rFonts w:ascii="Arial" w:hAnsi="Arial" w:cs="Arial"/>
          <w:sz w:val="22"/>
        </w:rPr>
        <w:tab/>
      </w:r>
      <w:bookmarkStart w:id="0" w:name="_GoBack"/>
      <w:bookmarkEnd w:id="0"/>
      <w:r w:rsidR="00016711">
        <w:rPr>
          <w:rFonts w:ascii="Arial" w:hAnsi="Arial" w:cs="Arial"/>
          <w:sz w:val="22"/>
        </w:rPr>
        <w:tab/>
      </w:r>
      <w:r w:rsidR="00016711">
        <w:rPr>
          <w:rFonts w:ascii="Arial" w:hAnsi="Arial" w:cs="Arial"/>
          <w:sz w:val="22"/>
        </w:rPr>
        <w:tab/>
      </w:r>
      <w:r w:rsidR="00016711">
        <w:rPr>
          <w:rFonts w:ascii="Arial" w:hAnsi="Arial" w:cs="Arial"/>
          <w:sz w:val="22"/>
        </w:rPr>
        <w:tab/>
      </w:r>
      <w:r w:rsidR="0080295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D1625">
        <w:rPr>
          <w:rFonts w:ascii="Arial" w:hAnsi="Arial" w:cs="Arial"/>
          <w:sz w:val="22"/>
        </w:rPr>
        <w:t>May 30, 2022</w:t>
      </w:r>
      <w:r w:rsidR="000D499F">
        <w:rPr>
          <w:rFonts w:ascii="Arial" w:hAnsi="Arial" w:cs="Arial"/>
          <w:sz w:val="22"/>
        </w:rPr>
        <w:tab/>
      </w:r>
      <w:r w:rsidR="00AB6AFA" w:rsidRPr="00802950">
        <w:rPr>
          <w:rFonts w:ascii="Arial" w:hAnsi="Arial" w:cs="Arial"/>
          <w:sz w:val="22"/>
        </w:rPr>
        <w:tab/>
      </w:r>
      <w:r w:rsidR="00AB6AFA" w:rsidRPr="00802950">
        <w:rPr>
          <w:rFonts w:ascii="Arial" w:hAnsi="Arial" w:cs="Arial"/>
          <w:sz w:val="22"/>
        </w:rPr>
        <w:tab/>
      </w:r>
      <w:r w:rsidR="00AB6AFA" w:rsidRPr="00802950">
        <w:rPr>
          <w:rFonts w:ascii="Arial" w:hAnsi="Arial" w:cs="Arial"/>
          <w:sz w:val="22"/>
        </w:rPr>
        <w:tab/>
      </w:r>
      <w:r w:rsidR="00016711">
        <w:rPr>
          <w:rFonts w:ascii="Arial" w:hAnsi="Arial" w:cs="Arial"/>
          <w:sz w:val="22"/>
        </w:rPr>
        <w:tab/>
      </w:r>
      <w:r w:rsidR="006C7930" w:rsidRPr="00802950">
        <w:rPr>
          <w:rFonts w:ascii="Arial" w:hAnsi="Arial" w:cs="Arial"/>
          <w:sz w:val="22"/>
        </w:rPr>
        <w:tab/>
      </w:r>
      <w:r w:rsidR="00617F04" w:rsidRPr="00802950">
        <w:rPr>
          <w:rFonts w:ascii="Arial" w:hAnsi="Arial" w:cs="Arial"/>
          <w:sz w:val="22"/>
        </w:rPr>
        <w:tab/>
      </w:r>
      <w:r w:rsidR="00C07AD7" w:rsidRPr="00802950">
        <w:rPr>
          <w:rFonts w:ascii="Arial" w:hAnsi="Arial" w:cs="Arial"/>
          <w:sz w:val="22"/>
        </w:rPr>
        <w:tab/>
      </w:r>
      <w:r w:rsidR="00C07AD7" w:rsidRPr="00802950">
        <w:rPr>
          <w:rFonts w:ascii="Arial" w:hAnsi="Arial" w:cs="Arial"/>
          <w:sz w:val="22"/>
        </w:rPr>
        <w:tab/>
      </w:r>
      <w:r w:rsidR="00C07AD7" w:rsidRPr="00802950">
        <w:rPr>
          <w:rFonts w:ascii="Arial" w:hAnsi="Arial" w:cs="Arial"/>
          <w:sz w:val="22"/>
        </w:rPr>
        <w:tab/>
      </w:r>
    </w:p>
    <w:p w14:paraId="5E6D0653" w14:textId="0FB79F28" w:rsidR="00AB6AFA" w:rsidRDefault="00AB6AFA">
      <w:pPr>
        <w:jc w:val="both"/>
        <w:rPr>
          <w:sz w:val="22"/>
        </w:rPr>
      </w:pPr>
      <w:r w:rsidRPr="00802950">
        <w:rPr>
          <w:rFonts w:ascii="Arial" w:hAnsi="Arial" w:cs="Arial"/>
          <w:b/>
          <w:sz w:val="22"/>
        </w:rPr>
        <w:t xml:space="preserve">NOTE: </w:t>
      </w:r>
      <w:r w:rsidRPr="00802950">
        <w:rPr>
          <w:rFonts w:ascii="Arial" w:hAnsi="Arial" w:cs="Arial"/>
          <w:sz w:val="22"/>
        </w:rPr>
        <w:t xml:space="preserve">Attendance at Spring </w:t>
      </w:r>
      <w:r w:rsidR="00F95E8C">
        <w:rPr>
          <w:rFonts w:ascii="Arial" w:hAnsi="Arial" w:cs="Arial"/>
          <w:sz w:val="22"/>
        </w:rPr>
        <w:t>Commencement</w:t>
      </w:r>
      <w:r w:rsidRPr="00802950">
        <w:rPr>
          <w:rFonts w:ascii="Arial" w:hAnsi="Arial" w:cs="Arial"/>
          <w:sz w:val="22"/>
        </w:rPr>
        <w:t xml:space="preserve"> </w:t>
      </w:r>
      <w:r w:rsidR="00482B91" w:rsidRPr="00802950">
        <w:rPr>
          <w:rFonts w:ascii="Arial" w:hAnsi="Arial" w:cs="Arial"/>
          <w:sz w:val="22"/>
        </w:rPr>
        <w:t xml:space="preserve">May </w:t>
      </w:r>
      <w:r w:rsidR="00C616FA">
        <w:rPr>
          <w:rFonts w:ascii="Arial" w:hAnsi="Arial" w:cs="Arial"/>
          <w:sz w:val="22"/>
        </w:rPr>
        <w:t>7</w:t>
      </w:r>
      <w:r w:rsidR="00652793">
        <w:rPr>
          <w:rFonts w:ascii="Arial" w:hAnsi="Arial" w:cs="Arial"/>
          <w:sz w:val="22"/>
        </w:rPr>
        <w:t>,</w:t>
      </w:r>
      <w:r w:rsidR="00482B91" w:rsidRPr="00802950">
        <w:rPr>
          <w:rFonts w:ascii="Arial" w:hAnsi="Arial" w:cs="Arial"/>
          <w:sz w:val="22"/>
        </w:rPr>
        <w:t xml:space="preserve"> </w:t>
      </w:r>
      <w:r w:rsidR="0054170A">
        <w:rPr>
          <w:rFonts w:ascii="Arial" w:hAnsi="Arial" w:cs="Arial"/>
          <w:sz w:val="22"/>
        </w:rPr>
        <w:t>20</w:t>
      </w:r>
      <w:r w:rsidR="00F95E8C">
        <w:rPr>
          <w:rFonts w:ascii="Arial" w:hAnsi="Arial" w:cs="Arial"/>
          <w:sz w:val="22"/>
        </w:rPr>
        <w:t>2</w:t>
      </w:r>
      <w:r w:rsidR="00C616FA">
        <w:rPr>
          <w:rFonts w:ascii="Arial" w:hAnsi="Arial" w:cs="Arial"/>
          <w:sz w:val="22"/>
        </w:rPr>
        <w:t>2</w:t>
      </w:r>
      <w:r w:rsidRPr="00802950">
        <w:rPr>
          <w:rFonts w:ascii="Arial" w:hAnsi="Arial" w:cs="Arial"/>
          <w:sz w:val="22"/>
        </w:rPr>
        <w:t xml:space="preserve"> is expected of </w:t>
      </w:r>
      <w:r w:rsidR="004A471E" w:rsidRPr="00802950">
        <w:rPr>
          <w:rFonts w:ascii="Arial" w:hAnsi="Arial" w:cs="Arial"/>
          <w:sz w:val="22"/>
        </w:rPr>
        <w:t>A</w:t>
      </w:r>
      <w:r w:rsidRPr="00802950">
        <w:rPr>
          <w:rFonts w:ascii="Arial" w:hAnsi="Arial" w:cs="Arial"/>
          <w:sz w:val="22"/>
        </w:rPr>
        <w:t>dministrative and Twelve Month Instructional Personnel</w:t>
      </w:r>
      <w:r>
        <w:rPr>
          <w:sz w:val="22"/>
        </w:rPr>
        <w:t xml:space="preserve">.  </w:t>
      </w:r>
    </w:p>
    <w:sectPr w:rsidR="00AB6AFA" w:rsidSect="00802950">
      <w:headerReference w:type="default" r:id="rId10"/>
      <w:footerReference w:type="default" r:id="rId11"/>
      <w:pgSz w:w="15840" w:h="12240" w:orient="landscape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A72C0" w14:textId="77777777" w:rsidR="00160B44" w:rsidRDefault="00160B44">
      <w:r>
        <w:separator/>
      </w:r>
    </w:p>
  </w:endnote>
  <w:endnote w:type="continuationSeparator" w:id="0">
    <w:p w14:paraId="5B542DB2" w14:textId="77777777" w:rsidR="00160B44" w:rsidRDefault="0016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F5F8B" w14:textId="175B4ADE" w:rsidR="008674C9" w:rsidRPr="0054170A" w:rsidRDefault="0050471A" w:rsidP="0054170A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Payroll Calendar - 12 month 2021-2022.docx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</w:t>
    </w:r>
    <w:r w:rsidR="0054170A">
      <w:rPr>
        <w:sz w:val="16"/>
        <w:szCs w:val="16"/>
      </w:rPr>
      <w:fldChar w:fldCharType="begin"/>
    </w:r>
    <w:r w:rsidR="0054170A">
      <w:rPr>
        <w:sz w:val="16"/>
        <w:szCs w:val="16"/>
      </w:rPr>
      <w:instrText xml:space="preserve"> DATE \@ "M/d/yyyy" </w:instrText>
    </w:r>
    <w:r w:rsidR="0054170A">
      <w:rPr>
        <w:sz w:val="16"/>
        <w:szCs w:val="16"/>
      </w:rPr>
      <w:fldChar w:fldCharType="separate"/>
    </w:r>
    <w:r w:rsidR="004C65C7">
      <w:rPr>
        <w:noProof/>
        <w:sz w:val="16"/>
        <w:szCs w:val="16"/>
      </w:rPr>
      <w:t>7/12/2021</w:t>
    </w:r>
    <w:r w:rsidR="0054170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0A8B7" w14:textId="77777777" w:rsidR="00160B44" w:rsidRDefault="00160B44">
      <w:r>
        <w:separator/>
      </w:r>
    </w:p>
  </w:footnote>
  <w:footnote w:type="continuationSeparator" w:id="0">
    <w:p w14:paraId="2138CC91" w14:textId="77777777" w:rsidR="00160B44" w:rsidRDefault="00160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A96B0" w14:textId="7FA26658" w:rsidR="00197A2D" w:rsidRDefault="00197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9A"/>
    <w:rsid w:val="00005B06"/>
    <w:rsid w:val="00016711"/>
    <w:rsid w:val="00016EA3"/>
    <w:rsid w:val="00027A5E"/>
    <w:rsid w:val="0003145C"/>
    <w:rsid w:val="00053967"/>
    <w:rsid w:val="00054371"/>
    <w:rsid w:val="000C61B3"/>
    <w:rsid w:val="000D499F"/>
    <w:rsid w:val="000D56FD"/>
    <w:rsid w:val="000D6794"/>
    <w:rsid w:val="000F2C36"/>
    <w:rsid w:val="0012493A"/>
    <w:rsid w:val="001363AE"/>
    <w:rsid w:val="001440C7"/>
    <w:rsid w:val="00160B44"/>
    <w:rsid w:val="001809E1"/>
    <w:rsid w:val="00197A2D"/>
    <w:rsid w:val="001B5053"/>
    <w:rsid w:val="001B5AC5"/>
    <w:rsid w:val="001E388A"/>
    <w:rsid w:val="001E69D8"/>
    <w:rsid w:val="00203DE3"/>
    <w:rsid w:val="00203E0E"/>
    <w:rsid w:val="00211439"/>
    <w:rsid w:val="00266835"/>
    <w:rsid w:val="00297EC1"/>
    <w:rsid w:val="002A3F47"/>
    <w:rsid w:val="002B1E2B"/>
    <w:rsid w:val="002B2E51"/>
    <w:rsid w:val="002B760F"/>
    <w:rsid w:val="002E6ACB"/>
    <w:rsid w:val="00305956"/>
    <w:rsid w:val="003651D9"/>
    <w:rsid w:val="00365D97"/>
    <w:rsid w:val="00392CE4"/>
    <w:rsid w:val="003B2191"/>
    <w:rsid w:val="003E5A4C"/>
    <w:rsid w:val="00453AF7"/>
    <w:rsid w:val="00456F09"/>
    <w:rsid w:val="00462C49"/>
    <w:rsid w:val="004722CD"/>
    <w:rsid w:val="00482B91"/>
    <w:rsid w:val="00492CAC"/>
    <w:rsid w:val="004A471E"/>
    <w:rsid w:val="004B4B15"/>
    <w:rsid w:val="004B7EDE"/>
    <w:rsid w:val="004C65C7"/>
    <w:rsid w:val="004D0FD9"/>
    <w:rsid w:val="004E5C4C"/>
    <w:rsid w:val="0050471A"/>
    <w:rsid w:val="00517499"/>
    <w:rsid w:val="00521C0A"/>
    <w:rsid w:val="0054170A"/>
    <w:rsid w:val="005635EC"/>
    <w:rsid w:val="00564874"/>
    <w:rsid w:val="0058279A"/>
    <w:rsid w:val="00591E82"/>
    <w:rsid w:val="005A2365"/>
    <w:rsid w:val="005C7CEE"/>
    <w:rsid w:val="005E35DA"/>
    <w:rsid w:val="005F6F7B"/>
    <w:rsid w:val="00612457"/>
    <w:rsid w:val="00617048"/>
    <w:rsid w:val="00617F04"/>
    <w:rsid w:val="00636709"/>
    <w:rsid w:val="00652793"/>
    <w:rsid w:val="00654357"/>
    <w:rsid w:val="00663C1F"/>
    <w:rsid w:val="006A4E62"/>
    <w:rsid w:val="006A7A76"/>
    <w:rsid w:val="006C018E"/>
    <w:rsid w:val="006C7930"/>
    <w:rsid w:val="006D1625"/>
    <w:rsid w:val="007066D1"/>
    <w:rsid w:val="00775290"/>
    <w:rsid w:val="007752F8"/>
    <w:rsid w:val="0077743D"/>
    <w:rsid w:val="0078262E"/>
    <w:rsid w:val="007C6068"/>
    <w:rsid w:val="007D1372"/>
    <w:rsid w:val="007E0272"/>
    <w:rsid w:val="007E3B80"/>
    <w:rsid w:val="007E7712"/>
    <w:rsid w:val="007F2AD9"/>
    <w:rsid w:val="00802950"/>
    <w:rsid w:val="00831AF3"/>
    <w:rsid w:val="008623A6"/>
    <w:rsid w:val="008674C9"/>
    <w:rsid w:val="00891AF6"/>
    <w:rsid w:val="008F4C03"/>
    <w:rsid w:val="00916FBB"/>
    <w:rsid w:val="00947961"/>
    <w:rsid w:val="009531C1"/>
    <w:rsid w:val="009606F0"/>
    <w:rsid w:val="009712D0"/>
    <w:rsid w:val="0097164D"/>
    <w:rsid w:val="00972E7D"/>
    <w:rsid w:val="00987D92"/>
    <w:rsid w:val="0099053F"/>
    <w:rsid w:val="00996272"/>
    <w:rsid w:val="00A27818"/>
    <w:rsid w:val="00AB6AFA"/>
    <w:rsid w:val="00AD231B"/>
    <w:rsid w:val="00AD53F0"/>
    <w:rsid w:val="00AE099B"/>
    <w:rsid w:val="00AE1F64"/>
    <w:rsid w:val="00AE1F7B"/>
    <w:rsid w:val="00B05527"/>
    <w:rsid w:val="00B30852"/>
    <w:rsid w:val="00B47F39"/>
    <w:rsid w:val="00B66167"/>
    <w:rsid w:val="00B766EC"/>
    <w:rsid w:val="00B80061"/>
    <w:rsid w:val="00B84A2D"/>
    <w:rsid w:val="00C0294B"/>
    <w:rsid w:val="00C07AD7"/>
    <w:rsid w:val="00C616FA"/>
    <w:rsid w:val="00C80E69"/>
    <w:rsid w:val="00C95DCB"/>
    <w:rsid w:val="00CB06CA"/>
    <w:rsid w:val="00D03C43"/>
    <w:rsid w:val="00D16C47"/>
    <w:rsid w:val="00D16E78"/>
    <w:rsid w:val="00D55BD3"/>
    <w:rsid w:val="00DC675B"/>
    <w:rsid w:val="00DC73DA"/>
    <w:rsid w:val="00DC7A76"/>
    <w:rsid w:val="00DE4729"/>
    <w:rsid w:val="00DF5DC5"/>
    <w:rsid w:val="00DF7E89"/>
    <w:rsid w:val="00E30B65"/>
    <w:rsid w:val="00E33A38"/>
    <w:rsid w:val="00E362F3"/>
    <w:rsid w:val="00E41358"/>
    <w:rsid w:val="00EB205B"/>
    <w:rsid w:val="00EC79D5"/>
    <w:rsid w:val="00ED484C"/>
    <w:rsid w:val="00EE07B0"/>
    <w:rsid w:val="00F2366F"/>
    <w:rsid w:val="00F34EA6"/>
    <w:rsid w:val="00F45C49"/>
    <w:rsid w:val="00F52F08"/>
    <w:rsid w:val="00F55D98"/>
    <w:rsid w:val="00F81F8B"/>
    <w:rsid w:val="00F863BD"/>
    <w:rsid w:val="00F938E2"/>
    <w:rsid w:val="00F95E8C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FC02211"/>
  <w15:docId w15:val="{5BDE8C5C-FE09-49EC-BEAA-B0E967C2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191"/>
  </w:style>
  <w:style w:type="paragraph" w:styleId="Heading1">
    <w:name w:val="heading 1"/>
    <w:basedOn w:val="Normal"/>
    <w:next w:val="Normal"/>
    <w:qFormat/>
    <w:rsid w:val="003B2191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3B2191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1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21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B219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1E2B"/>
  </w:style>
  <w:style w:type="character" w:styleId="PlaceholderText">
    <w:name w:val="Placeholder Text"/>
    <w:basedOn w:val="DefaultParagraphFont"/>
    <w:uiPriority w:val="99"/>
    <w:semiHidden/>
    <w:rsid w:val="00663C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2017-05-03T00:00:00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52B37D8B9094BAAC95AE99DC4C959" ma:contentTypeVersion="13" ma:contentTypeDescription="Create a new document." ma:contentTypeScope="" ma:versionID="149d91046795b224fb0fa6756b9dfdf5">
  <xsd:schema xmlns:xsd="http://www.w3.org/2001/XMLSchema" xmlns:xs="http://www.w3.org/2001/XMLSchema" xmlns:p="http://schemas.microsoft.com/office/2006/metadata/properties" xmlns:ns1="http://schemas.microsoft.com/sharepoint/v3" xmlns:ns3="68d34a1e-6f3a-4237-a521-f7791f4fd9cd" xmlns:ns4="737587da-c16c-4a77-9bc7-20a86ee294a7" targetNamespace="http://schemas.microsoft.com/office/2006/metadata/properties" ma:root="true" ma:fieldsID="f4e89977bb3ff3934632bbd0b54c2030" ns1:_="" ns3:_="" ns4:_="">
    <xsd:import namespace="http://schemas.microsoft.com/sharepoint/v3"/>
    <xsd:import namespace="68d34a1e-6f3a-4237-a521-f7791f4fd9cd"/>
    <xsd:import namespace="737587da-c16c-4a77-9bc7-20a86ee29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4a1e-6f3a-4237-a521-f7791f4fd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587da-c16c-4a77-9bc7-20a86ee29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95553A-E9F6-4546-A526-8395FB7947F5}">
  <ds:schemaRefs>
    <ds:schemaRef ds:uri="http://schemas.microsoft.com/office/2006/metadata/properties"/>
    <ds:schemaRef ds:uri="http://purl.org/dc/terms/"/>
    <ds:schemaRef ds:uri="737587da-c16c-4a77-9bc7-20a86ee294a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68d34a1e-6f3a-4237-a521-f7791f4fd9cd"/>
    <ds:schemaRef ds:uri="http://schemas.microsoft.com/sharepoint/v3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C2D8E0-2CB0-4FB8-A0B9-51AF43A8A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34a1e-6f3a-4237-a521-f7791f4fd9cd"/>
    <ds:schemaRef ds:uri="737587da-c16c-4a77-9bc7-20a86ee29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6A9393-25BA-4183-938C-751EC5385F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2000-2001 PAYROLL CALENDAR</vt:lpstr>
    </vt:vector>
  </TitlesOfParts>
  <Company>Community College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2000-2001 PAYROLL CALENDAR</dc:title>
  <dc:creator>Okaloosa-Walton</dc:creator>
  <cp:lastModifiedBy>Anne Puette</cp:lastModifiedBy>
  <cp:revision>8</cp:revision>
  <cp:lastPrinted>2018-04-12T14:21:00Z</cp:lastPrinted>
  <dcterms:created xsi:type="dcterms:W3CDTF">2021-05-03T20:59:00Z</dcterms:created>
  <dcterms:modified xsi:type="dcterms:W3CDTF">2021-07-12T21:17:00Z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0x010100C8352B37D8B9094BAAC95AE99DC4C959</vt:lpwstr>
  </property>
</Properties>
</file>