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5A79E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A79E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>
      <w:bookmarkStart w:id="2" w:name="_GoBack"/>
      <w:bookmarkEnd w:id="2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EB" w:rsidRDefault="005A79EB" w:rsidP="00176E67">
      <w:r>
        <w:separator/>
      </w:r>
    </w:p>
  </w:endnote>
  <w:endnote w:type="continuationSeparator" w:id="0">
    <w:p w:rsidR="005A79EB" w:rsidRDefault="005A79E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5A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EB" w:rsidRDefault="005A79EB" w:rsidP="00176E67">
      <w:r>
        <w:separator/>
      </w:r>
    </w:p>
  </w:footnote>
  <w:footnote w:type="continuationSeparator" w:id="0">
    <w:p w:rsidR="005A79EB" w:rsidRDefault="005A79EB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ED" w:rsidRDefault="00EE5AED" w:rsidP="00EE5A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-285750</wp:posOffset>
          </wp:positionV>
          <wp:extent cx="2172335" cy="3143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Red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33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2014"/>
    <w:rsid w:val="005A79EB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75F84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5AED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DE830BA-BBE0-43BB-91EC-32057B20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hes27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Northwest Florida State College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Mitchell Hughes</dc:creator>
  <cp:lastModifiedBy>Drew Bowman</cp:lastModifiedBy>
  <cp:revision>2</cp:revision>
  <cp:lastPrinted>2002-05-23T18:14:00Z</cp:lastPrinted>
  <dcterms:created xsi:type="dcterms:W3CDTF">2021-05-06T14:30:00Z</dcterms:created>
  <dcterms:modified xsi:type="dcterms:W3CDTF">2021-05-11T15:20:00Z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